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00D1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PRESS RELEASE</w:t>
      </w:r>
    </w:p>
    <w:p w14:paraId="55FB3AF9" w14:textId="77777777" w:rsidR="00FA5DD8" w:rsidRDefault="00FA5DD8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FOR IMMEDIATE RELEASE</w:t>
      </w:r>
    </w:p>
    <w:p w14:paraId="73C5D405" w14:textId="5323201C" w:rsidR="004B15C7" w:rsidRPr="00FA5DD8" w:rsidRDefault="004B15C7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______________________________________________________________________________</w:t>
      </w:r>
    </w:p>
    <w:p w14:paraId="028B140E" w14:textId="77777777" w:rsidR="000F41C9" w:rsidRDefault="000F41C9" w:rsidP="00FA5DD8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</w:pPr>
    </w:p>
    <w:p w14:paraId="3A179D9E" w14:textId="23292A55" w:rsidR="000F41C9" w:rsidRDefault="000F41C9" w:rsidP="00FA5DD8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00000"/>
          <w:kern w:val="0"/>
          <w:u w:val="single"/>
        </w:rPr>
        <w:drawing>
          <wp:inline distT="0" distB="0" distL="0" distR="0" wp14:anchorId="7D49D677" wp14:editId="4E22A2E6">
            <wp:extent cx="5298393" cy="3525468"/>
            <wp:effectExtent l="0" t="0" r="0" b="5715"/>
            <wp:docPr id="825866739" name="Picture 1" descr="A group of people standing in front of a b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866739" name="Picture 1" descr="A group of people standing in front of a bu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459" cy="35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9E8F8" w14:textId="77777777" w:rsidR="000F41C9" w:rsidRDefault="000F41C9" w:rsidP="000F41C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(</w:t>
      </w:r>
      <w:r w:rsidRPr="000F41C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From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left: </w:t>
      </w:r>
    </w:p>
    <w:p w14:paraId="6757A4F5" w14:textId="5943FA68" w:rsidR="000F41C9" w:rsidRDefault="000F41C9" w:rsidP="000F41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0F41C9">
        <w:rPr>
          <w:rFonts w:ascii="AppleSystemUIFont" w:hAnsi="AppleSystemUIFont" w:cs="AppleSystemUIFont"/>
          <w:kern w:val="0"/>
          <w:sz w:val="26"/>
          <w:szCs w:val="26"/>
        </w:rPr>
        <w:t xml:space="preserve">Mr. Pang Jun Jie, Executive Director of </w:t>
      </w:r>
      <w:proofErr w:type="spellStart"/>
      <w:r w:rsidRPr="000F41C9">
        <w:rPr>
          <w:rFonts w:ascii="AppleSystemUIFont" w:hAnsi="AppleSystemUIFont" w:cs="AppleSystemUIFont"/>
          <w:kern w:val="0"/>
          <w:sz w:val="26"/>
          <w:szCs w:val="26"/>
        </w:rPr>
        <w:t>Gemilang</w:t>
      </w:r>
      <w:proofErr w:type="spellEnd"/>
      <w:r w:rsidRPr="000F41C9">
        <w:rPr>
          <w:rFonts w:ascii="AppleSystemUIFont" w:hAnsi="AppleSystemUIFont" w:cs="AppleSystemUIFont"/>
          <w:kern w:val="0"/>
          <w:sz w:val="26"/>
          <w:szCs w:val="26"/>
        </w:rPr>
        <w:t xml:space="preserve"> Coachwork </w:t>
      </w:r>
      <w:proofErr w:type="spellStart"/>
      <w:r w:rsidRPr="000F41C9">
        <w:rPr>
          <w:rFonts w:ascii="AppleSystemUIFont" w:hAnsi="AppleSystemUIFont" w:cs="AppleSystemUIFont"/>
          <w:kern w:val="0"/>
          <w:sz w:val="26"/>
          <w:szCs w:val="26"/>
        </w:rPr>
        <w:t>Sdn</w:t>
      </w:r>
      <w:proofErr w:type="spellEnd"/>
      <w:r w:rsidRPr="000F41C9">
        <w:rPr>
          <w:rFonts w:ascii="AppleSystemUIFont" w:hAnsi="AppleSystemUIFont" w:cs="AppleSystemUIFont"/>
          <w:kern w:val="0"/>
          <w:sz w:val="26"/>
          <w:szCs w:val="26"/>
        </w:rPr>
        <w:t>. Bhd.</w:t>
      </w:r>
    </w:p>
    <w:p w14:paraId="5F054ACC" w14:textId="07570DA5" w:rsidR="000F41C9" w:rsidRPr="000F41C9" w:rsidRDefault="000F41C9" w:rsidP="000F41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0F41C9">
        <w:rPr>
          <w:rFonts w:ascii="AppleSystemUIFont" w:hAnsi="AppleSystemUIFont" w:cs="AppleSystemUIFont"/>
          <w:kern w:val="0"/>
          <w:sz w:val="26"/>
          <w:szCs w:val="26"/>
        </w:rPr>
        <w:t xml:space="preserve">Mr. Marcus Mak, General Manager of Volvo Buses Malaysia </w:t>
      </w:r>
    </w:p>
    <w:p w14:paraId="02D5FE78" w14:textId="680697B5" w:rsidR="000F41C9" w:rsidRPr="000F41C9" w:rsidRDefault="000F41C9" w:rsidP="000F41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0F41C9">
        <w:rPr>
          <w:rFonts w:ascii="AppleSystemUIFont" w:hAnsi="AppleSystemUIFont" w:cs="AppleSystemUIFont"/>
          <w:kern w:val="0"/>
          <w:sz w:val="26"/>
          <w:szCs w:val="26"/>
        </w:rPr>
        <w:t xml:space="preserve">YB. </w:t>
      </w:r>
      <w:r w:rsidR="00D320FD" w:rsidRPr="00D320FD">
        <w:rPr>
          <w:rFonts w:ascii="AppleSystemUIFont" w:hAnsi="AppleSystemUIFont" w:cs="AppleSystemUIFont"/>
          <w:kern w:val="0"/>
          <w:sz w:val="26"/>
          <w:szCs w:val="26"/>
        </w:rPr>
        <w:t>Andrew Chen Kah Eng</w:t>
      </w:r>
      <w:r w:rsidRPr="000F41C9">
        <w:rPr>
          <w:rFonts w:ascii="AppleSystemUIFont" w:hAnsi="AppleSystemUIFont" w:cs="AppleSystemUIFont"/>
          <w:kern w:val="0"/>
          <w:sz w:val="26"/>
          <w:szCs w:val="26"/>
        </w:rPr>
        <w:t xml:space="preserve">, ADUN </w:t>
      </w:r>
      <w:proofErr w:type="spellStart"/>
      <w:r w:rsidR="00D320FD">
        <w:rPr>
          <w:rFonts w:ascii="AppleSystemUIFont" w:hAnsi="AppleSystemUIFont" w:cs="AppleSystemUIFont"/>
          <w:kern w:val="0"/>
          <w:sz w:val="26"/>
          <w:szCs w:val="26"/>
        </w:rPr>
        <w:t>Stulang</w:t>
      </w:r>
      <w:proofErr w:type="spellEnd"/>
    </w:p>
    <w:p w14:paraId="4146B8DB" w14:textId="17EB8441" w:rsidR="000F41C9" w:rsidRPr="000F41C9" w:rsidRDefault="000F41C9" w:rsidP="000F41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0F41C9">
        <w:rPr>
          <w:rFonts w:ascii="AppleSystemUIFont" w:hAnsi="AppleSystemUIFont" w:cs="AppleSystemUIFont"/>
          <w:kern w:val="0"/>
          <w:sz w:val="26"/>
          <w:szCs w:val="26"/>
        </w:rPr>
        <w:t xml:space="preserve">Mr. Pang Chong Yong, Managing Director of </w:t>
      </w:r>
      <w:proofErr w:type="spellStart"/>
      <w:r w:rsidRPr="000F41C9">
        <w:rPr>
          <w:rFonts w:ascii="AppleSystemUIFont" w:hAnsi="AppleSystemUIFont" w:cs="AppleSystemUIFont"/>
          <w:kern w:val="0"/>
          <w:sz w:val="26"/>
          <w:szCs w:val="26"/>
        </w:rPr>
        <w:t>Gemilang</w:t>
      </w:r>
      <w:proofErr w:type="spellEnd"/>
      <w:r w:rsidRPr="000F41C9">
        <w:rPr>
          <w:rFonts w:ascii="AppleSystemUIFont" w:hAnsi="AppleSystemUIFont" w:cs="AppleSystemUIFont"/>
          <w:kern w:val="0"/>
          <w:sz w:val="26"/>
          <w:szCs w:val="26"/>
        </w:rPr>
        <w:t xml:space="preserve"> Coachwork </w:t>
      </w:r>
      <w:proofErr w:type="spellStart"/>
      <w:r w:rsidRPr="000F41C9">
        <w:rPr>
          <w:rFonts w:ascii="AppleSystemUIFont" w:hAnsi="AppleSystemUIFont" w:cs="AppleSystemUIFont"/>
          <w:kern w:val="0"/>
          <w:sz w:val="26"/>
          <w:szCs w:val="26"/>
        </w:rPr>
        <w:t>Sdn</w:t>
      </w:r>
      <w:proofErr w:type="spellEnd"/>
      <w:r w:rsidRPr="000F41C9">
        <w:rPr>
          <w:rFonts w:ascii="AppleSystemUIFont" w:hAnsi="AppleSystemUIFont" w:cs="AppleSystemUIFont"/>
          <w:kern w:val="0"/>
          <w:sz w:val="26"/>
          <w:szCs w:val="26"/>
        </w:rPr>
        <w:t>. Bhd.</w:t>
      </w:r>
    </w:p>
    <w:p w14:paraId="5CDB97CE" w14:textId="77777777" w:rsidR="000F41C9" w:rsidRDefault="000F41C9" w:rsidP="000F41C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YB. Teo Nie Ching, Deputy Minister of Communications &amp; Multimedia </w:t>
      </w:r>
    </w:p>
    <w:p w14:paraId="0A966244" w14:textId="05379052" w:rsidR="000F41C9" w:rsidRPr="000F41C9" w:rsidRDefault="000F41C9" w:rsidP="000F41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0F41C9">
        <w:rPr>
          <w:rFonts w:ascii="AppleSystemUIFont" w:hAnsi="AppleSystemUIFont" w:cs="AppleSystemUIFont"/>
          <w:kern w:val="0"/>
          <w:sz w:val="26"/>
          <w:szCs w:val="26"/>
        </w:rPr>
        <w:t xml:space="preserve">Mr. Elson Yap, CEO of Transtar Group </w:t>
      </w:r>
    </w:p>
    <w:p w14:paraId="52438E46" w14:textId="7521D195" w:rsidR="00FF40F6" w:rsidRDefault="00FF40F6" w:rsidP="00FF40F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FF40F6">
        <w:rPr>
          <w:rFonts w:ascii="AppleSystemUIFont" w:hAnsi="AppleSystemUIFont" w:cs="AppleSystemUIFont"/>
          <w:kern w:val="0"/>
          <w:sz w:val="26"/>
          <w:szCs w:val="26"/>
        </w:rPr>
        <w:t>YB. Tuan Wong Bor Yang, ADUN Senai</w:t>
      </w:r>
      <w:r>
        <w:rPr>
          <w:rFonts w:ascii="AppleSystemUIFont" w:hAnsi="AppleSystemUIFont" w:cs="AppleSystemUIFont"/>
          <w:kern w:val="0"/>
          <w:sz w:val="26"/>
          <w:szCs w:val="26"/>
        </w:rPr>
        <w:t>)</w:t>
      </w:r>
    </w:p>
    <w:p w14:paraId="0FB4D47F" w14:textId="77777777" w:rsidR="00FF40F6" w:rsidRDefault="00FF40F6" w:rsidP="00FF40F6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A56942B" w14:textId="66382C45" w:rsidR="00FF40F6" w:rsidRDefault="00FF40F6" w:rsidP="00FF40F6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(From the right: </w:t>
      </w:r>
    </w:p>
    <w:p w14:paraId="0DE6F2FB" w14:textId="0A8F1D08" w:rsidR="00FF40F6" w:rsidRPr="00FF40F6" w:rsidRDefault="00FF40F6" w:rsidP="00FF40F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FF40F6">
        <w:rPr>
          <w:rFonts w:ascii="AppleSystemUIFont" w:hAnsi="AppleSystemUIFont" w:cs="AppleSystemUIFont"/>
          <w:kern w:val="0"/>
          <w:sz w:val="26"/>
          <w:szCs w:val="26"/>
        </w:rPr>
        <w:t xml:space="preserve">Mr. Thiagarajan A/L </w:t>
      </w:r>
      <w:proofErr w:type="spellStart"/>
      <w:r w:rsidRPr="00FF40F6">
        <w:rPr>
          <w:rFonts w:ascii="AppleSystemUIFont" w:hAnsi="AppleSystemUIFont" w:cs="AppleSystemUIFont"/>
          <w:kern w:val="0"/>
          <w:sz w:val="26"/>
          <w:szCs w:val="26"/>
        </w:rPr>
        <w:t>Reganathan</w:t>
      </w:r>
      <w:proofErr w:type="spellEnd"/>
      <w:r w:rsidRPr="00FF40F6">
        <w:rPr>
          <w:rFonts w:ascii="AppleSystemUIFont" w:hAnsi="AppleSystemUIFont" w:cs="AppleSystemUIFont"/>
          <w:kern w:val="0"/>
          <w:sz w:val="26"/>
          <w:szCs w:val="26"/>
        </w:rPr>
        <w:t xml:space="preserve">, Southern Regional Manager of Transtar Express </w:t>
      </w:r>
    </w:p>
    <w:p w14:paraId="201BEAE8" w14:textId="7208216F" w:rsidR="00FF40F6" w:rsidRPr="00FF40F6" w:rsidRDefault="00FF40F6" w:rsidP="00FF40F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FF40F6">
        <w:rPr>
          <w:rFonts w:ascii="AppleSystemUIFont" w:hAnsi="AppleSystemUIFont" w:cs="AppleSystemUIFont"/>
          <w:kern w:val="0"/>
          <w:sz w:val="26"/>
          <w:szCs w:val="26"/>
        </w:rPr>
        <w:t xml:space="preserve">En. Lutfi bin Ahmad, </w:t>
      </w:r>
      <w:proofErr w:type="spellStart"/>
      <w:r w:rsidRPr="00FF40F6">
        <w:rPr>
          <w:rFonts w:ascii="AppleSystemUIFont" w:hAnsi="AppleSystemUIFont" w:cs="AppleSystemUIFont"/>
          <w:kern w:val="0"/>
          <w:sz w:val="26"/>
          <w:szCs w:val="26"/>
        </w:rPr>
        <w:t>Timbalan</w:t>
      </w:r>
      <w:proofErr w:type="spellEnd"/>
      <w:r w:rsidRPr="00FF40F6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FF40F6">
        <w:rPr>
          <w:rFonts w:ascii="AppleSystemUIFont" w:hAnsi="AppleSystemUIFont" w:cs="AppleSystemUIFont"/>
          <w:kern w:val="0"/>
          <w:sz w:val="26"/>
          <w:szCs w:val="26"/>
        </w:rPr>
        <w:t>Pengarah</w:t>
      </w:r>
      <w:proofErr w:type="spellEnd"/>
      <w:r w:rsidRPr="00FF40F6">
        <w:rPr>
          <w:rFonts w:ascii="AppleSystemUIFont" w:hAnsi="AppleSystemUIFont" w:cs="AppleSystemUIFont"/>
          <w:kern w:val="0"/>
          <w:sz w:val="26"/>
          <w:szCs w:val="26"/>
        </w:rPr>
        <w:t xml:space="preserve"> APAD Johor (</w:t>
      </w:r>
      <w:proofErr w:type="spellStart"/>
      <w:r w:rsidRPr="00FF40F6">
        <w:rPr>
          <w:rFonts w:ascii="AppleSystemUIFont" w:hAnsi="AppleSystemUIFont" w:cs="AppleSystemUIFont"/>
          <w:kern w:val="0"/>
          <w:sz w:val="26"/>
          <w:szCs w:val="26"/>
        </w:rPr>
        <w:t>agensi</w:t>
      </w:r>
      <w:proofErr w:type="spellEnd"/>
      <w:r w:rsidRPr="00FF40F6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FF40F6">
        <w:rPr>
          <w:rFonts w:ascii="AppleSystemUIFont" w:hAnsi="AppleSystemUIFont" w:cs="AppleSystemUIFont"/>
          <w:kern w:val="0"/>
          <w:sz w:val="26"/>
          <w:szCs w:val="26"/>
        </w:rPr>
        <w:t>pengakutan</w:t>
      </w:r>
      <w:proofErr w:type="spellEnd"/>
      <w:r w:rsidRPr="00FF40F6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FF40F6">
        <w:rPr>
          <w:rFonts w:ascii="AppleSystemUIFont" w:hAnsi="AppleSystemUIFont" w:cs="AppleSystemUIFont"/>
          <w:kern w:val="0"/>
          <w:sz w:val="26"/>
          <w:szCs w:val="26"/>
        </w:rPr>
        <w:t>awam</w:t>
      </w:r>
      <w:proofErr w:type="spellEnd"/>
      <w:r w:rsidRPr="00FF40F6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FF40F6">
        <w:rPr>
          <w:rFonts w:ascii="AppleSystemUIFont" w:hAnsi="AppleSystemUIFont" w:cs="AppleSystemUIFont"/>
          <w:kern w:val="0"/>
          <w:sz w:val="26"/>
          <w:szCs w:val="26"/>
        </w:rPr>
        <w:t>darat</w:t>
      </w:r>
      <w:proofErr w:type="spellEnd"/>
      <w:r w:rsidRPr="00FF40F6">
        <w:rPr>
          <w:rFonts w:ascii="AppleSystemUIFont" w:hAnsi="AppleSystemUIFont" w:cs="AppleSystemUIFont"/>
          <w:kern w:val="0"/>
          <w:sz w:val="26"/>
          <w:szCs w:val="26"/>
        </w:rPr>
        <w:t>)</w:t>
      </w:r>
    </w:p>
    <w:p w14:paraId="256D67BA" w14:textId="6F1F5F82" w:rsidR="00FF40F6" w:rsidRDefault="00FF40F6" w:rsidP="00FF40F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Cik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Soleha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binti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Hj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Mohd Yusof, Director of Transtar Express</w:t>
      </w:r>
      <w:r>
        <w:rPr>
          <w:rFonts w:ascii="AppleSystemUIFont" w:hAnsi="AppleSystemUIFont" w:cs="AppleSystemUIFont"/>
          <w:kern w:val="0"/>
          <w:sz w:val="26"/>
          <w:szCs w:val="26"/>
        </w:rPr>
        <w:t>)</w:t>
      </w:r>
    </w:p>
    <w:p w14:paraId="67A45B08" w14:textId="77777777" w:rsidR="000F41C9" w:rsidRDefault="000F41C9" w:rsidP="00FA5DD8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</w:pPr>
    </w:p>
    <w:p w14:paraId="221255A0" w14:textId="12F8A37B" w:rsidR="00FA5DD8" w:rsidRPr="00FA5DD8" w:rsidRDefault="00FA5DD8" w:rsidP="00FA5DD8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</w:pPr>
      <w:r w:rsidRPr="00FA5DD8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TRANSTAR EXPRESS LAUNCHES NEW GENERATION VOLVO B11R LUXURY COACHES WITH GEMILANG BODYWORK</w:t>
      </w:r>
    </w:p>
    <w:p w14:paraId="346B9592" w14:textId="64BD4DA7" w:rsidR="00FA5DD8" w:rsidRPr="00FA5DD8" w:rsidRDefault="00FA5DD8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Johor Bahru, 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7</w:t>
      </w:r>
      <w:r w:rsidRPr="00FA5DD8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Feb 2026</w:t>
      </w: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— Transtar Express </w:t>
      </w:r>
      <w:proofErr w:type="spellStart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Sdn</w:t>
      </w:r>
      <w:proofErr w:type="spellEnd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Bhd</w:t>
      </w:r>
      <w:proofErr w:type="spellEnd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today officially unveiled and received its New Generation Luxury Coaches — the </w:t>
      </w:r>
      <w:proofErr w:type="gramStart"/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First Class Solitaire</w:t>
      </w:r>
      <w:proofErr w:type="gramEnd"/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Suites and </w:t>
      </w:r>
      <w:proofErr w:type="spellStart"/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SuperstarZ</w:t>
      </w:r>
      <w:proofErr w:type="spellEnd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built on the Volvo B11R chassis with bodywork manufactured by </w:t>
      </w:r>
      <w:proofErr w:type="spellStart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Gemila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n</w:t>
      </w: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g</w:t>
      </w:r>
      <w:proofErr w:type="spellEnd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Coachwork </w:t>
      </w:r>
      <w:proofErr w:type="spellStart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Sdn</w:t>
      </w:r>
      <w:proofErr w:type="spellEnd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Bhd. The handover ceremony took place at </w:t>
      </w:r>
      <w:proofErr w:type="spellStart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Gemilang</w:t>
      </w:r>
      <w:proofErr w:type="spellEnd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Coachwork’s facility and was officiated by </w:t>
      </w:r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Yang Berhormat Puan Teo Nie Ching, Deputy Minister of Communications Malaysia</w:t>
      </w: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1E55CF98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The event marks a significant milestone in Malaysia’s express bus industry, reflecting a strategic collaboration between </w:t>
      </w:r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Transtar Express, Volvo Buses Malaysia, and </w:t>
      </w:r>
      <w:proofErr w:type="spellStart"/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Gemilang</w:t>
      </w:r>
      <w:proofErr w:type="spellEnd"/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Coachwork</w:t>
      </w: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 to elevate standards in safety, comfort, technology, and sustainability in public transport.</w:t>
      </w:r>
    </w:p>
    <w:p w14:paraId="5D09AD9E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Strengthening Industry Collaboration</w:t>
      </w:r>
    </w:p>
    <w:p w14:paraId="57567777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In his remarks, </w:t>
      </w:r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Mr. Marcus Mak, General Manager of Volvo Buses Malaysia</w:t>
      </w: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emphasised</w:t>
      </w:r>
      <w:proofErr w:type="spellEnd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that the handover </w:t>
      </w:r>
      <w:proofErr w:type="spellStart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symbolises</w:t>
      </w:r>
      <w:proofErr w:type="spellEnd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 strong tripartite partnership founded on shared values of safety, reliability, and operational excellence.</w:t>
      </w:r>
    </w:p>
    <w:p w14:paraId="2B31EDBE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“This handover represents more than the delivery of buses. It reflects our collective commitment to advancing premium long-distance travel with vehicles that deliver efficiency, dependability, and superior passenger experience,” he said.</w:t>
      </w:r>
    </w:p>
    <w:p w14:paraId="357A5FE0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He further acknowledged Transtar Express for its high service standards and reaffirmed Volvo’s commitment to supporting the operator’s growth and innovation.</w:t>
      </w:r>
    </w:p>
    <w:p w14:paraId="32BCE3A6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 Landmark Achievement for Local Manufacturing</w:t>
      </w:r>
    </w:p>
    <w:p w14:paraId="137637E4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Mr. Pang Chong Yong, Managing Director of </w:t>
      </w:r>
      <w:proofErr w:type="spellStart"/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Gemilang</w:t>
      </w:r>
      <w:proofErr w:type="spellEnd"/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Coachwork </w:t>
      </w:r>
      <w:proofErr w:type="spellStart"/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Sdn</w:t>
      </w:r>
      <w:proofErr w:type="spellEnd"/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Bhd</w:t>
      </w:r>
      <w:proofErr w:type="spellEnd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, described the occasion as a defining moment for both the company and Malaysia’s bus manufacturing industry.</w:t>
      </w:r>
    </w:p>
    <w:p w14:paraId="394ADE7A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He highlighted that the five newly delivered coaches are among the most advanced in the country, featuring first-class luxury seating, spacious interiors, and premium passenger amenities.</w:t>
      </w:r>
    </w:p>
    <w:p w14:paraId="0845AE17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“These coaches are built on the proven Volvo B11R chassis and </w:t>
      </w:r>
      <w:proofErr w:type="spellStart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utilise</w:t>
      </w:r>
      <w:proofErr w:type="spellEnd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lightweight aerospace-grade </w:t>
      </w:r>
      <w:proofErr w:type="spellStart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aluminium</w:t>
      </w:r>
      <w:proofErr w:type="spellEnd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alloys in their construction. This enhances structural strength, improves safety, and increases fuel efficiency — delivering clear benefits to both the operator and the environment,” he stated.</w:t>
      </w:r>
    </w:p>
    <w:p w14:paraId="74344B92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Mr. Pang also commended the </w:t>
      </w:r>
      <w:proofErr w:type="spellStart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Gemilang</w:t>
      </w:r>
      <w:proofErr w:type="spellEnd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team, suppliers, and partners for their dedication and technical expertise in delivering the project.</w:t>
      </w:r>
    </w:p>
    <w:p w14:paraId="1544081E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lastRenderedPageBreak/>
        <w:t>Elevating Premium Travel Experience</w:t>
      </w:r>
    </w:p>
    <w:p w14:paraId="6DF825E9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In her address, </w:t>
      </w:r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Cik </w:t>
      </w:r>
      <w:proofErr w:type="spellStart"/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Soleha</w:t>
      </w:r>
      <w:proofErr w:type="spellEnd"/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Binti Mohd Yusup, Director of Transtar Express</w:t>
      </w: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expressed pride in introducing the </w:t>
      </w:r>
      <w:proofErr w:type="gramStart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First Class Solitaire</w:t>
      </w:r>
      <w:proofErr w:type="gramEnd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Suites and </w:t>
      </w:r>
      <w:proofErr w:type="spellStart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SuperstarZ</w:t>
      </w:r>
      <w:proofErr w:type="spellEnd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as part of the company’s continued evolution in luxury travel.</w:t>
      </w:r>
    </w:p>
    <w:p w14:paraId="63D352A1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“This is a historic moment for Transtar as it marks our return to Volvo chassis after nearly 30 years, in partnership with </w:t>
      </w:r>
      <w:proofErr w:type="spellStart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Gemilang</w:t>
      </w:r>
      <w:proofErr w:type="spellEnd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Coachwork,” she said.</w:t>
      </w:r>
    </w:p>
    <w:p w14:paraId="3D15D569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She highlighted Transtar’s leadership in innovation, including being:</w:t>
      </w:r>
    </w:p>
    <w:p w14:paraId="09A8FEB4" w14:textId="77777777" w:rsidR="00FA5DD8" w:rsidRPr="00FA5DD8" w:rsidRDefault="00FA5DD8" w:rsidP="00FA5D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The </w:t>
      </w:r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first express bus operator in Malaysia to provide onboard toilets across its entire fleet</w:t>
      </w: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, and</w:t>
      </w:r>
    </w:p>
    <w:p w14:paraId="334005E6" w14:textId="77777777" w:rsidR="00FA5DD8" w:rsidRPr="00FA5DD8" w:rsidRDefault="00FA5DD8" w:rsidP="00FA5D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The operator of </w:t>
      </w:r>
      <w:proofErr w:type="spellStart"/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SuperstarZ</w:t>
      </w:r>
      <w:proofErr w:type="spellEnd"/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, the first single high-deck coach in Malaysia and Singapore equipped with onboard toilet facilities</w:t>
      </w: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3A2F1F79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Cik </w:t>
      </w:r>
      <w:proofErr w:type="spellStart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Soleha</w:t>
      </w:r>
      <w:proofErr w:type="spellEnd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added that with the upcoming </w:t>
      </w:r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Visit Malaysia Year 2026</w:t>
      </w: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Transtar is well-positioned to support tourism by offering world-class premium travel experiences to domestic and international </w:t>
      </w:r>
      <w:proofErr w:type="spellStart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travellers</w:t>
      </w:r>
      <w:proofErr w:type="spellEnd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3CD73368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Government Endorsement of Sustainable Mobility</w:t>
      </w:r>
    </w:p>
    <w:p w14:paraId="26DBFD71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Officiating the ceremony, </w:t>
      </w:r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YB Puan Teo Nie Ching</w:t>
      </w: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congratulated both </w:t>
      </w:r>
      <w:proofErr w:type="spellStart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Gemilang</w:t>
      </w:r>
      <w:proofErr w:type="spellEnd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Coachwork and Transtar Express for their contributions to the advancement of Malaysia’s public transport sector.</w:t>
      </w:r>
    </w:p>
    <w:p w14:paraId="609697AA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She commended </w:t>
      </w:r>
      <w:proofErr w:type="spellStart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Gemilang</w:t>
      </w:r>
      <w:proofErr w:type="spellEnd"/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for its commitment to engineering innovation, quality manufacturing, green technology adoption, and development of skilled local talent — positioning the company as a global player in bus body manufacturing.</w:t>
      </w:r>
    </w:p>
    <w:p w14:paraId="0C4536C4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YB Teo also lauded Transtar Express for its pioneering role in introducing luxury coach services in Malaysia, setting new benchmarks in safety, comfort, and premium travel since the early 2000s.</w:t>
      </w:r>
    </w:p>
    <w:p w14:paraId="5652C728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She highlighted key strengths of the Volvo B11R platform, including:</w:t>
      </w:r>
    </w:p>
    <w:p w14:paraId="40AF2E16" w14:textId="77777777" w:rsidR="00FA5DD8" w:rsidRPr="00FA5DD8" w:rsidRDefault="00FA5DD8" w:rsidP="00FA5D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A high-performance, fuel-efficient engine,</w:t>
      </w:r>
    </w:p>
    <w:p w14:paraId="1B87D2B1" w14:textId="77777777" w:rsidR="00FA5DD8" w:rsidRPr="00FA5DD8" w:rsidRDefault="00FA5DD8" w:rsidP="00FA5D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Advanced safety systems such as stability control and emergency braking assistance, and</w:t>
      </w:r>
    </w:p>
    <w:p w14:paraId="44AA9BD4" w14:textId="77777777" w:rsidR="00FA5DD8" w:rsidRPr="00FA5DD8" w:rsidRDefault="00FA5DD8" w:rsidP="00FA5D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A robust, aerodynamically designed body structure for enhanced passenger comfort.</w:t>
      </w:r>
    </w:p>
    <w:p w14:paraId="6028F173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“This new generation of luxury coaches represents a progressive step towards a more modern, safe, and sustainable public transport ecosystem in Malaysia,” she remarked.</w:t>
      </w:r>
    </w:p>
    <w:p w14:paraId="1DC3B606" w14:textId="77777777" w:rsidR="00FA5DD8" w:rsidRPr="00FA5DD8" w:rsidRDefault="00FA5DD8" w:rsidP="00FA5D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YB Puan Teo Nie Ching officially declared the </w:t>
      </w:r>
      <w:r w:rsidRPr="00FA5D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Launch and Handover of the New Generation Volvo B11R Luxury Coaches</w:t>
      </w:r>
      <w:r w:rsidRPr="00FA5DD8">
        <w:rPr>
          <w:rFonts w:ascii="Calibri" w:eastAsia="Times New Roman" w:hAnsi="Calibri" w:cs="Calibri"/>
          <w:color w:val="000000"/>
          <w:kern w:val="0"/>
          <w14:ligatures w14:val="none"/>
        </w:rPr>
        <w:t> open and wished all parties continued success.</w:t>
      </w:r>
    </w:p>
    <w:p w14:paraId="0B692D4D" w14:textId="77777777" w:rsidR="004B15C7" w:rsidRPr="00FA5DD8" w:rsidRDefault="004B15C7" w:rsidP="00FA5DD8">
      <w:pPr>
        <w:jc w:val="both"/>
        <w:rPr>
          <w:rFonts w:ascii="Calibri" w:hAnsi="Calibri" w:cs="Calibri"/>
        </w:rPr>
      </w:pPr>
    </w:p>
    <w:sectPr w:rsidR="004B15C7" w:rsidRPr="00FA5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8A568B"/>
    <w:multiLevelType w:val="multilevel"/>
    <w:tmpl w:val="BD9E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B36D9"/>
    <w:multiLevelType w:val="hybridMultilevel"/>
    <w:tmpl w:val="9092D4C0"/>
    <w:lvl w:ilvl="0" w:tplc="56683AD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942EA"/>
    <w:multiLevelType w:val="hybridMultilevel"/>
    <w:tmpl w:val="26E0C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0D26"/>
    <w:multiLevelType w:val="multilevel"/>
    <w:tmpl w:val="2B9C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641884">
    <w:abstractNumId w:val="4"/>
  </w:num>
  <w:num w:numId="2" w16cid:durableId="438918232">
    <w:abstractNumId w:val="1"/>
  </w:num>
  <w:num w:numId="3" w16cid:durableId="236479048">
    <w:abstractNumId w:val="2"/>
  </w:num>
  <w:num w:numId="4" w16cid:durableId="1858734752">
    <w:abstractNumId w:val="0"/>
  </w:num>
  <w:num w:numId="5" w16cid:durableId="1111247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D8"/>
    <w:rsid w:val="000F41C9"/>
    <w:rsid w:val="002F5D03"/>
    <w:rsid w:val="004B15C7"/>
    <w:rsid w:val="0079434C"/>
    <w:rsid w:val="00B611E0"/>
    <w:rsid w:val="00BD15C2"/>
    <w:rsid w:val="00D320FD"/>
    <w:rsid w:val="00F50E6E"/>
    <w:rsid w:val="00FA5DD8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8C869B"/>
  <w15:chartTrackingRefBased/>
  <w15:docId w15:val="{B8D6A03C-2A41-6B49-83FF-436E279D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5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A5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DD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A5D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A5DD8"/>
  </w:style>
  <w:style w:type="character" w:styleId="Hyperlink">
    <w:name w:val="Hyperlink"/>
    <w:basedOn w:val="DefaultParagraphFont"/>
    <w:unhideWhenUsed/>
    <w:rsid w:val="004B15C7"/>
    <w:rPr>
      <w:rFonts w:asciiTheme="minorHAnsi" w:hAnsiTheme="minorHAnsi"/>
      <w:color w:val="196B24" w:themeColor="accent3"/>
      <w:u w:val="single"/>
    </w:rPr>
  </w:style>
  <w:style w:type="paragraph" w:customStyle="1" w:styleId="Datum1">
    <w:name w:val="Datum1"/>
    <w:basedOn w:val="BodyText"/>
    <w:autoRedefine/>
    <w:uiPriority w:val="99"/>
    <w:rsid w:val="004B15C7"/>
    <w:pPr>
      <w:spacing w:after="0" w:line="240" w:lineRule="auto"/>
      <w:ind w:right="198"/>
    </w:pPr>
    <w:rPr>
      <w:rFonts w:asciiTheme="majorHAnsi" w:eastAsia="SimSun" w:hAnsiTheme="majorHAnsi" w:cs="Times New Roman"/>
      <w:b/>
      <w:bCs/>
      <w:i/>
      <w:iCs/>
      <w:kern w:val="0"/>
      <w:sz w:val="20"/>
      <w:szCs w:val="20"/>
      <w:lang w:eastAsia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B1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1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Hotoh Official</dc:creator>
  <cp:keywords/>
  <dc:description/>
  <cp:lastModifiedBy>Hotoh Official</cp:lastModifiedBy>
  <cp:revision>5</cp:revision>
  <dcterms:created xsi:type="dcterms:W3CDTF">2026-02-06T17:43:00Z</dcterms:created>
  <dcterms:modified xsi:type="dcterms:W3CDTF">2026-02-07T12:27:00Z</dcterms:modified>
</cp:coreProperties>
</file>